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D0" w:rsidRDefault="00CC06D9" w:rsidP="00CC06D9">
      <w:pPr>
        <w:jc w:val="center"/>
        <w:rPr>
          <w:rFonts w:ascii="Raleway bold" w:hAnsi="Raleway bold"/>
          <w:sz w:val="28"/>
          <w:szCs w:val="28"/>
          <w:u w:val="single"/>
          <w:shd w:val="clear" w:color="auto" w:fill="FFFFFF"/>
        </w:rPr>
      </w:pPr>
      <w:r w:rsidRPr="00CC06D9">
        <w:rPr>
          <w:rFonts w:ascii="Raleway bold" w:hAnsi="Raleway bold"/>
          <w:sz w:val="28"/>
          <w:szCs w:val="28"/>
          <w:u w:val="single"/>
          <w:shd w:val="clear" w:color="auto" w:fill="FFFFFF"/>
        </w:rPr>
        <w:t xml:space="preserve">Gaming: What parents and carers need to </w:t>
      </w:r>
      <w:proofErr w:type="gramStart"/>
      <w:r w:rsidRPr="00CC06D9">
        <w:rPr>
          <w:rFonts w:ascii="Raleway bold" w:hAnsi="Raleway bold"/>
          <w:sz w:val="28"/>
          <w:szCs w:val="28"/>
          <w:u w:val="single"/>
          <w:shd w:val="clear" w:color="auto" w:fill="FFFFFF"/>
        </w:rPr>
        <w:t>know</w:t>
      </w:r>
      <w:proofErr w:type="gramEnd"/>
    </w:p>
    <w:p w:rsidR="00CC06D9" w:rsidRPr="00CC06D9" w:rsidRDefault="00CC06D9" w:rsidP="00CC06D9">
      <w:pPr>
        <w:spacing w:before="330" w:after="165" w:line="240" w:lineRule="auto"/>
        <w:outlineLvl w:val="1"/>
        <w:rPr>
          <w:rFonts w:ascii="&amp;quot" w:eastAsia="Times New Roman" w:hAnsi="&amp;quot" w:cs="Times New Roman"/>
          <w:sz w:val="54"/>
          <w:szCs w:val="54"/>
          <w:lang w:eastAsia="en-GB"/>
        </w:rPr>
      </w:pPr>
      <w:r w:rsidRPr="00CC06D9">
        <w:rPr>
          <w:rFonts w:ascii="&amp;quot" w:eastAsia="Times New Roman" w:hAnsi="&amp;quot" w:cs="Times New Roman"/>
          <w:sz w:val="54"/>
          <w:szCs w:val="54"/>
          <w:lang w:eastAsia="en-GB"/>
        </w:rPr>
        <w:t>The popularity of gaming</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Gaming is a popular pastime for both young people and adults across the world. Many games have adopted an interactive online element- whether it's playing against other users, chatting or making purchases.</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For most children and young people, gaming is a fun way to spend time with friends and create opportunities to develop teamwork, concentration skills and problem-solving.</w:t>
      </w:r>
    </w:p>
    <w:p w:rsidR="00CC06D9" w:rsidRPr="00CC06D9" w:rsidRDefault="00CC06D9" w:rsidP="00CC06D9">
      <w:pPr>
        <w:spacing w:before="330" w:after="165" w:line="240" w:lineRule="auto"/>
        <w:outlineLvl w:val="1"/>
        <w:rPr>
          <w:rFonts w:ascii="&amp;quot" w:eastAsia="Times New Roman" w:hAnsi="&amp;quot" w:cs="Times New Roman"/>
          <w:sz w:val="54"/>
          <w:szCs w:val="54"/>
          <w:lang w:eastAsia="en-GB"/>
        </w:rPr>
      </w:pPr>
      <w:r w:rsidRPr="00CC06D9">
        <w:rPr>
          <w:rFonts w:ascii="&amp;quot" w:eastAsia="Times New Roman" w:hAnsi="&amp;quot" w:cs="Times New Roman"/>
          <w:sz w:val="54"/>
          <w:szCs w:val="54"/>
          <w:lang w:eastAsia="en-GB"/>
        </w:rPr>
        <w:t>Chatting within gaming</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Gaming is a type of social network. Many games have functions allowing users to chat with one another.</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Gamers will usually communicate within the game to coordinate game tactics, although it can just to be to chat as they play. Depending on the game and its chat functions, they may be able to type messages or talk to one another through a headset. Some consoles also allow them to leave voice messages and chat when a game is not in play.</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Depending on their privacy settings, gamers can be contacted by people they may or may not know, or play against 'bots' (a computer-controlled character that may send messages to gamers).</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Bots can be hard to spot as their messages can seem very realistic. These messages often contain links to external websites which are inappropriate for young people; showing violent or sexual content.</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If your child receives a message from an unknown user, ask them to not respond or click on any links contained within the message. Report these users directly to the site.</w:t>
      </w:r>
    </w:p>
    <w:p w:rsidR="00CC06D9" w:rsidRPr="00CC06D9" w:rsidRDefault="00CC06D9" w:rsidP="00CC06D9">
      <w:pPr>
        <w:spacing w:before="330" w:after="165" w:line="240" w:lineRule="auto"/>
        <w:outlineLvl w:val="2"/>
        <w:rPr>
          <w:rFonts w:ascii="&amp;quot" w:eastAsia="Times New Roman" w:hAnsi="&amp;quot" w:cs="Times New Roman"/>
          <w:sz w:val="36"/>
          <w:szCs w:val="36"/>
          <w:lang w:eastAsia="en-GB"/>
        </w:rPr>
      </w:pPr>
      <w:r w:rsidRPr="00CC06D9">
        <w:rPr>
          <w:rFonts w:ascii="&amp;quot" w:eastAsia="Times New Roman" w:hAnsi="&amp;quot" w:cs="Times New Roman"/>
          <w:sz w:val="36"/>
          <w:szCs w:val="36"/>
          <w:lang w:eastAsia="en-GB"/>
        </w:rPr>
        <w:t>The risks</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Playing games can be exciting and consuming and sometimes this can mean that children can become a little less guarded when considering who they talk to and what they share. It may also be seen as 'normal' to talk to adults in a game – especially if children can learn from them – than it would be to talk to an adult on another social media platform. Some offenders seek to exploit this and encourage children to chat with the aim of a building a relationship with them.</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Offenders may also try to encourage a child to move from a game to a private messenger platform to have one-to-one conversations with them. These platforms help offenders to build a relationship with a young person quickly, and are often harder to moderate than group chat within games.</w:t>
      </w:r>
    </w:p>
    <w:p w:rsidR="00CC06D9" w:rsidRPr="00CC06D9" w:rsidRDefault="00CC06D9" w:rsidP="00CC06D9">
      <w:pPr>
        <w:spacing w:before="330" w:after="165" w:line="240" w:lineRule="auto"/>
        <w:outlineLvl w:val="2"/>
        <w:rPr>
          <w:rFonts w:ascii="&amp;quot" w:eastAsia="Times New Roman" w:hAnsi="&amp;quot" w:cs="Times New Roman"/>
          <w:sz w:val="36"/>
          <w:szCs w:val="36"/>
          <w:lang w:eastAsia="en-GB"/>
        </w:rPr>
      </w:pPr>
      <w:r w:rsidRPr="00CC06D9">
        <w:rPr>
          <w:rFonts w:ascii="&amp;quot" w:eastAsia="Times New Roman" w:hAnsi="&amp;quot" w:cs="Times New Roman"/>
          <w:sz w:val="36"/>
          <w:szCs w:val="36"/>
          <w:lang w:eastAsia="en-GB"/>
        </w:rPr>
        <w:t>Four tips to help you to support your child to stay safe when chatting</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lastRenderedPageBreak/>
        <w:t>Chat functions in games do differ however there are ways that you can support your child to stay safe if they chat whilst gamin</w:t>
      </w:r>
    </w:p>
    <w:p w:rsidR="00CC06D9" w:rsidRPr="00CC06D9" w:rsidRDefault="00CC06D9" w:rsidP="00CC06D9">
      <w:pPr>
        <w:numPr>
          <w:ilvl w:val="0"/>
          <w:numId w:val="1"/>
        </w:numPr>
        <w:spacing w:before="100" w:beforeAutospacing="1" w:after="100" w:afterAutospacing="1"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Have ongoing conversations with your child about who they are talking to online. Discuss whether they know them in real life and what they share with them.</w:t>
      </w:r>
    </w:p>
    <w:p w:rsidR="00CC06D9" w:rsidRPr="00CC06D9" w:rsidRDefault="00CC06D9" w:rsidP="00CC06D9">
      <w:pPr>
        <w:numPr>
          <w:ilvl w:val="0"/>
          <w:numId w:val="1"/>
        </w:numPr>
        <w:spacing w:before="100" w:beforeAutospacing="1" w:after="100" w:afterAutospacing="1"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Take time to explore games with your children. Ask them to show you what they like about the game and take an interest. Speak with them about making their profile private if possible and talk with them about information that is safe to share e.g. nicknames as opposed to full names.</w:t>
      </w:r>
    </w:p>
    <w:p w:rsidR="00CC06D9" w:rsidRPr="00CC06D9" w:rsidRDefault="00CC06D9" w:rsidP="00CC06D9">
      <w:pPr>
        <w:numPr>
          <w:ilvl w:val="0"/>
          <w:numId w:val="1"/>
        </w:numPr>
        <w:spacing w:before="100" w:beforeAutospacing="1" w:after="100" w:afterAutospacing="1"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Be aware of the chat platforms your child is using. Ask your child about what they would do if someone within a game asked to talk to them in private whether that’s on another platform or within the game. Help your child to identify this warning sign and explain what they can do can help them to keep safe.</w:t>
      </w:r>
    </w:p>
    <w:p w:rsidR="00CC06D9" w:rsidRPr="00CC06D9" w:rsidRDefault="00CC06D9" w:rsidP="00CC06D9">
      <w:pPr>
        <w:numPr>
          <w:ilvl w:val="0"/>
          <w:numId w:val="1"/>
        </w:numPr>
        <w:spacing w:before="100" w:beforeAutospacing="1" w:after="100" w:afterAutospacing="1"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All young people need support to make safe decisions online. It is recommended that primary aged children remain under adult supervision whilst gaming, for example ensuring an adult is within earshot of conversations and able to see any chat taking place.</w:t>
      </w:r>
    </w:p>
    <w:p w:rsidR="00CC06D9" w:rsidRPr="00CC06D9" w:rsidRDefault="00CC06D9" w:rsidP="00CC06D9">
      <w:pPr>
        <w:spacing w:before="330" w:after="165" w:line="240" w:lineRule="auto"/>
        <w:outlineLvl w:val="1"/>
        <w:rPr>
          <w:rFonts w:ascii="&amp;quot" w:eastAsia="Times New Roman" w:hAnsi="&amp;quot" w:cs="Times New Roman"/>
          <w:sz w:val="54"/>
          <w:szCs w:val="54"/>
          <w:lang w:eastAsia="en-GB"/>
        </w:rPr>
      </w:pPr>
      <w:r w:rsidRPr="00CC06D9">
        <w:rPr>
          <w:rFonts w:ascii="&amp;quot" w:eastAsia="Times New Roman" w:hAnsi="&amp;quot" w:cs="Times New Roman"/>
          <w:b/>
          <w:bCs/>
          <w:sz w:val="54"/>
          <w:szCs w:val="54"/>
          <w:lang w:eastAsia="en-GB"/>
        </w:rPr>
        <w:t>Gifts within gaming</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Some games and apps allow users to make purchases. Gamers can buy tools that can be used in the game to give them an advantage such as weapons, coins or cheats.</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Many children do not have access to money to make purchases in games, so it can be tempting to accept 'in game currency' to help them progress.</w:t>
      </w:r>
    </w:p>
    <w:p w:rsidR="00CC06D9" w:rsidRPr="00CC06D9" w:rsidRDefault="00CC06D9" w:rsidP="00CC06D9">
      <w:pPr>
        <w:spacing w:after="165"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Offenders use gifts in gaming to encourage children to trust them. They may offer gifts asking for nothing in return, this can be part of the grooming process and can help to build a close relationship with a young person. Others may try to use gifts as 'leverage' to persuade young people to do something such as moving to a different online platform, going on webcam or taking a photo of themselves.</w:t>
      </w:r>
    </w:p>
    <w:p w:rsidR="00CC06D9" w:rsidRPr="00CC06D9" w:rsidRDefault="00CC06D9" w:rsidP="00CC06D9">
      <w:pPr>
        <w:spacing w:before="165" w:after="165" w:line="240" w:lineRule="auto"/>
        <w:outlineLvl w:val="3"/>
        <w:rPr>
          <w:rFonts w:ascii="&amp;quot" w:eastAsia="Times New Roman" w:hAnsi="&amp;quot" w:cs="Times New Roman"/>
          <w:sz w:val="30"/>
          <w:szCs w:val="30"/>
          <w:lang w:eastAsia="en-GB"/>
        </w:rPr>
      </w:pPr>
      <w:r w:rsidRPr="00CC06D9">
        <w:rPr>
          <w:rFonts w:ascii="&amp;quot" w:eastAsia="Times New Roman" w:hAnsi="&amp;quot" w:cs="Times New Roman"/>
          <w:b/>
          <w:bCs/>
          <w:sz w:val="30"/>
          <w:szCs w:val="30"/>
          <w:lang w:eastAsia="en-GB"/>
        </w:rPr>
        <w:t>Talking to your child about gifts within gaming:</w:t>
      </w:r>
    </w:p>
    <w:p w:rsidR="00CC06D9" w:rsidRPr="00CC06D9" w:rsidRDefault="00CC06D9" w:rsidP="00CC06D9">
      <w:pPr>
        <w:numPr>
          <w:ilvl w:val="0"/>
          <w:numId w:val="2"/>
        </w:numPr>
        <w:spacing w:before="100" w:beforeAutospacing="1" w:after="100" w:afterAutospacing="1"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Speak with your child about bribery and ‘too-good to be true’ offers. Encourage them to question anything they are offered online from someone they do not know offline, and remind them that it’s always better to check in with a parent or carer if they are unsure what to do if offered a reward or gift.</w:t>
      </w:r>
    </w:p>
    <w:p w:rsidR="00CC06D9" w:rsidRPr="00CC06D9" w:rsidRDefault="00CC06D9" w:rsidP="00CC06D9">
      <w:pPr>
        <w:numPr>
          <w:ilvl w:val="0"/>
          <w:numId w:val="2"/>
        </w:numPr>
        <w:spacing w:before="100" w:beforeAutospacing="1" w:after="100" w:afterAutospacing="1"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Speak to your child about ‘warning signs’. Talk to your child about the feelings they might get when something doesn’t feel right, or be specific with examples. These might be inappropriate words that someone could use in a conversation (e.g. sexually explicit language) or behaviours such as asking for lots of personal information. </w:t>
      </w:r>
    </w:p>
    <w:p w:rsidR="00CC06D9" w:rsidRPr="00CC06D9" w:rsidRDefault="00CC06D9" w:rsidP="00CC06D9">
      <w:pPr>
        <w:numPr>
          <w:ilvl w:val="0"/>
          <w:numId w:val="2"/>
        </w:numPr>
        <w:spacing w:before="100" w:beforeAutospacing="1" w:after="100" w:afterAutospacing="1" w:line="240" w:lineRule="auto"/>
        <w:rPr>
          <w:rFonts w:ascii="&amp;quot" w:eastAsia="Times New Roman" w:hAnsi="&amp;quot" w:cs="Times New Roman"/>
          <w:color w:val="000000"/>
          <w:sz w:val="24"/>
          <w:szCs w:val="24"/>
          <w:lang w:eastAsia="en-GB"/>
        </w:rPr>
      </w:pPr>
      <w:r w:rsidRPr="00CC06D9">
        <w:rPr>
          <w:rFonts w:ascii="&amp;quot" w:eastAsia="Times New Roman" w:hAnsi="&amp;quot" w:cs="Times New Roman"/>
          <w:color w:val="000000"/>
          <w:sz w:val="24"/>
          <w:szCs w:val="24"/>
          <w:lang w:eastAsia="en-GB"/>
        </w:rPr>
        <w:t> Young people can sometimes feel complicit in abuse if they have chatted with someone they feel they shouldn’t have or accepted a gift and something has gone wrong. Reassure your child that no matter what might have happened you are always there to confide in and it is never their fault. Ongoing reminders that it’s never too late to get help are important.</w:t>
      </w:r>
    </w:p>
    <w:p w:rsidR="00CC06D9" w:rsidRPr="00CC06D9" w:rsidRDefault="00CC06D9" w:rsidP="00CC06D9">
      <w:pPr>
        <w:rPr>
          <w:sz w:val="28"/>
          <w:szCs w:val="28"/>
          <w:u w:val="single"/>
        </w:rPr>
      </w:pPr>
      <w:bookmarkStart w:id="0" w:name="_GoBack"/>
      <w:bookmarkEnd w:id="0"/>
    </w:p>
    <w:sectPr w:rsidR="00CC06D9" w:rsidRPr="00CC0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leway bold">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92D49"/>
    <w:multiLevelType w:val="multilevel"/>
    <w:tmpl w:val="220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E2317"/>
    <w:multiLevelType w:val="multilevel"/>
    <w:tmpl w:val="C798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D9"/>
    <w:rsid w:val="006F7AD0"/>
    <w:rsid w:val="00CC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2E36C-E81F-4333-839D-42A086EB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Wrigglesworth</dc:creator>
  <cp:keywords/>
  <dc:description/>
  <cp:lastModifiedBy>Caroline Wrigglesworth</cp:lastModifiedBy>
  <cp:revision>1</cp:revision>
  <dcterms:created xsi:type="dcterms:W3CDTF">2019-11-05T11:18:00Z</dcterms:created>
  <dcterms:modified xsi:type="dcterms:W3CDTF">2019-11-05T11:19:00Z</dcterms:modified>
</cp:coreProperties>
</file>